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B1" w:rsidRDefault="008855B1" w:rsidP="0088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B1">
        <w:rPr>
          <w:rFonts w:ascii="Times New Roman" w:hAnsi="Times New Roman" w:cs="Times New Roman"/>
          <w:b/>
          <w:sz w:val="24"/>
          <w:szCs w:val="24"/>
        </w:rPr>
        <w:t>Соблюдение мер пожарной безопасности и действия при обнаружении признаков пожара.</w:t>
      </w:r>
    </w:p>
    <w:p w:rsidR="00055A87" w:rsidRPr="008855B1" w:rsidRDefault="00055A87" w:rsidP="0088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Чтобы избежать чрезвычайных ситуаций при посещении общественных мест с массовым скоплением людей, мест проведения торжественных мероприятий, культурно-массовых мероприятий важно соблюдать правила пожарной безопасности.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Постарайтесь воспринять их как часть общей культуры — не стоит портить выходной (праздник) окружающим вас людям: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 xml:space="preserve">Не курите в неположенных местах. Не выбрасывайте в </w:t>
      </w:r>
      <w:proofErr w:type="spellStart"/>
      <w:r w:rsidRPr="008855B1">
        <w:rPr>
          <w:rFonts w:ascii="Times New Roman" w:hAnsi="Times New Roman" w:cs="Times New Roman"/>
          <w:sz w:val="24"/>
          <w:szCs w:val="24"/>
        </w:rPr>
        <w:t>мусорницу</w:t>
      </w:r>
      <w:proofErr w:type="spellEnd"/>
      <w:r w:rsidRPr="008855B1">
        <w:rPr>
          <w:rFonts w:ascii="Times New Roman" w:hAnsi="Times New Roman" w:cs="Times New Roman"/>
          <w:sz w:val="24"/>
          <w:szCs w:val="24"/>
        </w:rPr>
        <w:t xml:space="preserve"> непотушенные окурки. </w:t>
      </w:r>
      <w:proofErr w:type="gramStart"/>
      <w:r w:rsidRPr="008855B1">
        <w:rPr>
          <w:rFonts w:ascii="Times New Roman" w:hAnsi="Times New Roman" w:cs="Times New Roman"/>
          <w:sz w:val="24"/>
          <w:szCs w:val="24"/>
        </w:rPr>
        <w:t>Не курите — если все стоят и смотрят концерт на открытой площадке, где вход зрителей свободный, в толпе и возникает серьезная опасность поджечь волосы и одежду стоящих рядом;</w:t>
      </w:r>
      <w:proofErr w:type="gramEnd"/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Не приносите пиротехнику;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Не ставьте свою сумку или другие вещи в проходе. Они будет мешать в случае эвакуации;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Не стоит слишком много выпивать. Вам может понадобиться ясный ум тогда, когда Вы меньше всего этого ожидаете.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При обнаружении пожара или признаков горения (задымление, запах гари, повышение температуры и т.п.) ВЫ должны: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Незамедлительно сообщить об этом по телефону в пожарную охрану (по возможности оповестите администрацию или охрану) и назвать: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адрес объекта (места проведения мероприятия);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место возникновения пожара;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свою фамилию;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При эвакуации следуйте указаниям сотрудников учреждения или организаторов массового мероприятия. Оглядитесь вокруг, найдите пожарные знаки. Они подскажут Вам направление эвакуации;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Если это возможно, снимите с себя легко плавящуюся синтетическую одежду. Завяжите шнурки на обуви, чтобы не споткнуться во время эвакуации. Если Вы что-то забыли или обронили во время эвакуации: кошелек, одежду, обувь — не пытайтесь поднять или вернуться за этой вещью. Иначе обезумевшая толпа собьет Вас с ног;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Если толпа людей в панике бежит в направлении выхода, то оглядитесь вокруг и постарайтесь найти запасной выход, черный ход или окно. Чтобы разбить окно бросьте в него стул. Будьте аккуратны при спуске по лестнице, пандусам, поднятым настилам. Вы можете не справиться с напором движущейся толпы — Вы упадете и будете затоптаны;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 xml:space="preserve">Во время эвакуации из помещения постарайтесь быть как можно спокойнее, не толкайте впереди </w:t>
      </w:r>
      <w:proofErr w:type="gramStart"/>
      <w:r w:rsidRPr="008855B1">
        <w:rPr>
          <w:rFonts w:ascii="Times New Roman" w:hAnsi="Times New Roman" w:cs="Times New Roman"/>
          <w:sz w:val="24"/>
          <w:szCs w:val="24"/>
        </w:rPr>
        <w:t>идущих</w:t>
      </w:r>
      <w:proofErr w:type="gramEnd"/>
      <w:r w:rsidRPr="008855B1">
        <w:rPr>
          <w:rFonts w:ascii="Times New Roman" w:hAnsi="Times New Roman" w:cs="Times New Roman"/>
          <w:sz w:val="24"/>
          <w:szCs w:val="24"/>
        </w:rPr>
        <w:t xml:space="preserve">. В случае если они упадут, то Вы споткнетесь и тоже упадете на них. Ситуация, когда образовалась «куча мала» из </w:t>
      </w:r>
      <w:proofErr w:type="gramStart"/>
      <w:r w:rsidRPr="008855B1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8855B1">
        <w:rPr>
          <w:rFonts w:ascii="Times New Roman" w:hAnsi="Times New Roman" w:cs="Times New Roman"/>
          <w:sz w:val="24"/>
          <w:szCs w:val="24"/>
        </w:rPr>
        <w:t xml:space="preserve"> и они не могут встать и продолжить эвакуацию, чрезвычайно опасна;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 xml:space="preserve">Если вокруг Вас началась паника, постарайтесь выйти из толпы. Сжав руки в кулак, перед грудью старайтесь продвигаться в диагональном направлении от напора толпы. Так Вам будет легче выйти. Если Вы упали, постарайтесь как можно быстрее встать, для этого хватайтесь за рядом </w:t>
      </w:r>
      <w:proofErr w:type="gramStart"/>
      <w:r w:rsidRPr="008855B1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8855B1">
        <w:rPr>
          <w:rFonts w:ascii="Times New Roman" w:hAnsi="Times New Roman" w:cs="Times New Roman"/>
          <w:sz w:val="24"/>
          <w:szCs w:val="24"/>
        </w:rPr>
        <w:t>, за их одежду. Если Вы не можете встать, постарайтесь ползти в направлении перемещения толпы.</w:t>
      </w:r>
    </w:p>
    <w:p w:rsidR="000D0244" w:rsidRDefault="000D0244" w:rsidP="00A40949">
      <w:pPr>
        <w:pStyle w:val="a4"/>
        <w:shd w:val="clear" w:color="auto" w:fill="FFFFFF"/>
        <w:spacing w:before="0" w:beforeAutospacing="0" w:after="0" w:afterAutospacing="0"/>
        <w:jc w:val="center"/>
        <w:rPr>
          <w:color w:val="404344"/>
          <w:sz w:val="28"/>
          <w:szCs w:val="28"/>
        </w:rPr>
      </w:pPr>
    </w:p>
    <w:p w:rsidR="0010462A" w:rsidRDefault="0010462A" w:rsidP="001046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Отдел надзорной деятельности и профилактической работы </w:t>
      </w:r>
      <w:r w:rsidRPr="00D9528F">
        <w:rPr>
          <w:b/>
        </w:rPr>
        <w:t>Фрунзенского района</w:t>
      </w:r>
      <w:r>
        <w:rPr>
          <w:b/>
        </w:rPr>
        <w:t>;</w:t>
      </w:r>
    </w:p>
    <w:p w:rsidR="0010462A" w:rsidRDefault="0010462A" w:rsidP="00104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A40949" w:rsidRDefault="0010462A" w:rsidP="000D02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району УГЗ ГУ МЧС России (по г. СПб).</w:t>
      </w:r>
    </w:p>
    <w:sectPr w:rsidR="00A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602"/>
    <w:multiLevelType w:val="multilevel"/>
    <w:tmpl w:val="C450A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48078E8"/>
    <w:multiLevelType w:val="multilevel"/>
    <w:tmpl w:val="4A6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01F5C"/>
    <w:multiLevelType w:val="multilevel"/>
    <w:tmpl w:val="810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47B47"/>
    <w:multiLevelType w:val="multilevel"/>
    <w:tmpl w:val="639E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7473E"/>
    <w:multiLevelType w:val="multilevel"/>
    <w:tmpl w:val="9AD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6EDF"/>
    <w:multiLevelType w:val="multilevel"/>
    <w:tmpl w:val="5A5A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438"/>
    <w:multiLevelType w:val="multilevel"/>
    <w:tmpl w:val="A99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16FBE"/>
    <w:multiLevelType w:val="multilevel"/>
    <w:tmpl w:val="180C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4"/>
    <w:rsid w:val="00055A87"/>
    <w:rsid w:val="00076071"/>
    <w:rsid w:val="000D0244"/>
    <w:rsid w:val="0010462A"/>
    <w:rsid w:val="00150DF4"/>
    <w:rsid w:val="008855B1"/>
    <w:rsid w:val="00A40949"/>
    <w:rsid w:val="00B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855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85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2015-08-12T09:41:00Z</dcterms:created>
  <dcterms:modified xsi:type="dcterms:W3CDTF">2016-09-07T13:24:00Z</dcterms:modified>
</cp:coreProperties>
</file>